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84BD9" w14:textId="77777777" w:rsidR="00461CE6" w:rsidRPr="00461CE6" w:rsidRDefault="00461CE6" w:rsidP="00461CE6">
      <w:pPr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eastAsia="it-IT"/>
          <w14:ligatures w14:val="none"/>
        </w:rPr>
      </w:pPr>
      <w:r w:rsidRPr="00461CE6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eastAsia="it-IT"/>
          <w14:ligatures w14:val="none"/>
        </w:rPr>
        <w:t xml:space="preserve">IS Carlo Porta </w:t>
      </w:r>
      <w:proofErr w:type="gramStart"/>
      <w:r w:rsidRPr="00461CE6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eastAsia="it-IT"/>
          <w14:ligatures w14:val="none"/>
        </w:rPr>
        <w:t>-  Percorso</w:t>
      </w:r>
      <w:proofErr w:type="gramEnd"/>
      <w:r w:rsidRPr="00461CE6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eastAsia="it-IT"/>
          <w14:ligatures w14:val="none"/>
        </w:rPr>
        <w:t xml:space="preserve"> </w:t>
      </w:r>
      <w:proofErr w:type="spellStart"/>
      <w:r w:rsidRPr="00461CE6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eastAsia="it-IT"/>
          <w14:ligatures w14:val="none"/>
        </w:rPr>
        <w:t>sperimentale</w:t>
      </w:r>
      <w:proofErr w:type="spellEnd"/>
    </w:p>
    <w:p w14:paraId="287B8444" w14:textId="77777777" w:rsid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</w:p>
    <w:p w14:paraId="77143689" w14:textId="37D2AE75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  <w:r w:rsidRPr="00461CE6"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  <w:t>L'IPSEOA Carlo Porta ha presentato la propria candidatura per avviare la sperimentazione della filiera tecnico-professionale composta di un percorso quadriennale cui possono aggiungersi due anni di percorso ITS post-diploma già attivo presso il nostro istituto.</w:t>
      </w:r>
    </w:p>
    <w:p w14:paraId="5D7D1689" w14:textId="77777777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</w:p>
    <w:p w14:paraId="22D66DD9" w14:textId="77777777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  <w:r w:rsidRPr="00461CE6"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  <w:t>Il percorso quadriennale si articolerà in un biennio comune al termine del quale sarà possibile scegliere tra gli indirizzi di Enogastronomia- Cucina/Pasticceria e Sala- Bar e Vendita.</w:t>
      </w:r>
    </w:p>
    <w:p w14:paraId="1740DCC6" w14:textId="77777777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</w:p>
    <w:p w14:paraId="2E626196" w14:textId="77777777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  <w:r w:rsidRPr="00461CE6"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  <w:t>Il quadriennio sarà costituito da un percorso potenziato di 36 ore settimanali caratterizzato da attività laboratoriali sia in ambito STEM, sia in ambito linguistico che tecnico-professionale. Gli studenti inoltre potranno svolgere fino a 1200 ore di stage sia in Italia che all'estero.</w:t>
      </w:r>
    </w:p>
    <w:p w14:paraId="0F46802D" w14:textId="77777777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</w:p>
    <w:p w14:paraId="1EAFF92B" w14:textId="77777777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  <w:r w:rsidRPr="00461CE6"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  <w:t>Si tratterà di un percorso di eccellenza che si concluderà con l'Esame di Stato e il conseguimento del diploma. I diplomati potranno immettersi nel mondo del lavoro oppure proseguire la formazione in ambito universitario o nei percorsi ITS.</w:t>
      </w:r>
    </w:p>
    <w:p w14:paraId="5FF6B0A6" w14:textId="77777777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</w:p>
    <w:p w14:paraId="15E3BBD4" w14:textId="77777777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  <w:r w:rsidRPr="00461CE6"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  <w:t>Per informazioni vi invitiamo a partecipare all'incontro online che si terrà </w:t>
      </w:r>
      <w:proofErr w:type="spellStart"/>
      <w:r w:rsidRPr="00461CE6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eastAsia="it-IT"/>
          <w14:ligatures w14:val="none"/>
        </w:rPr>
        <w:t>giovedi</w:t>
      </w:r>
      <w:proofErr w:type="spellEnd"/>
      <w:r w:rsidRPr="00461CE6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eastAsia="it-IT"/>
          <w14:ligatures w14:val="none"/>
        </w:rPr>
        <w:t> 18 gennaio 2024 alle ore 16.30 </w:t>
      </w:r>
      <w:r w:rsidRPr="00461CE6"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  <w:t>collegandosi al seguente link:</w:t>
      </w:r>
    </w:p>
    <w:p w14:paraId="5CA98097" w14:textId="77777777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</w:p>
    <w:p w14:paraId="6DB7131E" w14:textId="77777777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  <w:r w:rsidRPr="00461CE6"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  <w:t> </w:t>
      </w:r>
      <w:hyperlink r:id="rId4" w:history="1">
        <w:r w:rsidRPr="00461CE6">
          <w:rPr>
            <w:rFonts w:ascii="Helvetica" w:eastAsia="Times New Roman" w:hAnsi="Helvetica" w:cs="Times New Roman"/>
            <w:color w:val="0000FF"/>
            <w:kern w:val="0"/>
            <w:sz w:val="18"/>
            <w:szCs w:val="18"/>
            <w:u w:val="single"/>
            <w:lang w:eastAsia="it-IT"/>
            <w14:ligatures w14:val="none"/>
          </w:rPr>
          <w:t>https://us02web.zoom.us/j/88531154611?pwd=S09jOTh6MWdKbmZJRW5zeE1FK0xNdz09</w:t>
        </w:r>
      </w:hyperlink>
    </w:p>
    <w:p w14:paraId="2365662E" w14:textId="77777777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</w:p>
    <w:p w14:paraId="040DA4FE" w14:textId="77777777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  <w:r w:rsidRPr="00461CE6"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  <w:t>Si prega di confermare la vostra presenza all'indirizzo </w:t>
      </w:r>
      <w:hyperlink r:id="rId5" w:history="1">
        <w:r w:rsidRPr="00461CE6">
          <w:rPr>
            <w:rFonts w:ascii="Helvetica" w:eastAsia="Times New Roman" w:hAnsi="Helvetica" w:cs="Times New Roman"/>
            <w:color w:val="0000FF"/>
            <w:kern w:val="0"/>
            <w:sz w:val="18"/>
            <w:szCs w:val="18"/>
            <w:u w:val="single"/>
            <w:lang w:eastAsia="it-IT"/>
            <w14:ligatures w14:val="none"/>
          </w:rPr>
          <w:t>futuristudenti@carloportamilano.edu.it</w:t>
        </w:r>
      </w:hyperlink>
      <w:r w:rsidRPr="00461CE6"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  <w:t> </w:t>
      </w:r>
    </w:p>
    <w:p w14:paraId="1A7F532E" w14:textId="77777777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</w:p>
    <w:p w14:paraId="21A6DA50" w14:textId="46B66CBF" w:rsidR="00461CE6" w:rsidRPr="00461CE6" w:rsidRDefault="00461CE6" w:rsidP="00461CE6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  <w:t>Di seguito</w:t>
      </w:r>
      <w:r w:rsidRPr="00461CE6">
        <w:rPr>
          <w:rFonts w:ascii="Helvetica" w:eastAsia="Times New Roman" w:hAnsi="Helvetica" w:cs="Times New Roman"/>
          <w:color w:val="000000"/>
          <w:kern w:val="0"/>
          <w:sz w:val="18"/>
          <w:szCs w:val="18"/>
          <w:lang w:eastAsia="it-IT"/>
          <w14:ligatures w14:val="none"/>
        </w:rPr>
        <w:t xml:space="preserve"> brochure illustrativa del percorso.</w:t>
      </w:r>
    </w:p>
    <w:p w14:paraId="1911F74C" w14:textId="77777777" w:rsidR="00461CE6" w:rsidRPr="00461CE6" w:rsidRDefault="00461CE6" w:rsidP="00461CE6">
      <w:pPr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7BC9FBEF" w14:textId="3B39FC32" w:rsidR="008A4922" w:rsidRDefault="00461CE6">
      <w:r w:rsidRPr="00461CE6">
        <w:drawing>
          <wp:inline distT="0" distB="0" distL="0" distR="0" wp14:anchorId="3A8CCFA0" wp14:editId="2AD20626">
            <wp:extent cx="6116320" cy="2875915"/>
            <wp:effectExtent l="0" t="0" r="5080" b="0"/>
            <wp:docPr id="9802098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098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922" w:rsidSect="00461CE6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CE6"/>
    <w:rsid w:val="00461CE6"/>
    <w:rsid w:val="00780995"/>
    <w:rsid w:val="008A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5B163D"/>
  <w15:chartTrackingRefBased/>
  <w15:docId w15:val="{9AA5A609-FED4-B347-8EE5-01FA36EBF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461CE6"/>
  </w:style>
  <w:style w:type="character" w:styleId="Collegamentoipertestuale">
    <w:name w:val="Hyperlink"/>
    <w:basedOn w:val="Carpredefinitoparagrafo"/>
    <w:uiPriority w:val="99"/>
    <w:semiHidden/>
    <w:unhideWhenUsed/>
    <w:rsid w:val="00461C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4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futuristudenti@carloportamilano.edu.it" TargetMode="External"/><Relationship Id="rId4" Type="http://schemas.openxmlformats.org/officeDocument/2006/relationships/hyperlink" Target="https://us02web.zoom.us/j/88531154611?pwd=S09jOTh6MWdKbmZJRW5zeE1FK0xNdz0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Parini Edoardo Maria</dc:creator>
  <cp:keywords/>
  <dc:description/>
  <cp:lastModifiedBy>Parini Edoardo Maria</cp:lastModifiedBy>
  <cp:revision>2</cp:revision>
  <dcterms:created xsi:type="dcterms:W3CDTF">2024-01-15T11:06:00Z</dcterms:created>
  <dcterms:modified xsi:type="dcterms:W3CDTF">2024-01-15T11:06:00Z</dcterms:modified>
</cp:coreProperties>
</file>